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F8FB" w14:textId="1413EE0D" w:rsidR="00340DC8" w:rsidRPr="00422439" w:rsidRDefault="00340DC8" w:rsidP="00340DC8">
      <w:pPr>
        <w:spacing w:line="276" w:lineRule="auto"/>
        <w:ind w:firstLine="708"/>
        <w:jc w:val="both"/>
      </w:pPr>
      <w:r w:rsidRPr="00422439">
        <w:t>Na temelju članka 14. Zakona o ublažavanju i uklanjanju posljedica prirodnih nepogoda („Narodne novine“ broj 16/19.)</w:t>
      </w:r>
      <w:r w:rsidR="00821E2E">
        <w:t xml:space="preserve"> i</w:t>
      </w:r>
      <w:r>
        <w:t xml:space="preserve">  članka </w:t>
      </w:r>
      <w:r w:rsidR="0052555F">
        <w:t>26</w:t>
      </w:r>
      <w:r>
        <w:t xml:space="preserve">. Statuta Općine </w:t>
      </w:r>
      <w:r w:rsidR="000B766C">
        <w:t>Garčin</w:t>
      </w:r>
      <w:r w:rsidRPr="00422439">
        <w:t xml:space="preserve"> </w:t>
      </w:r>
      <w:r>
        <w:t>(„Služben</w:t>
      </w:r>
      <w:r w:rsidR="000B766C">
        <w:t>o glasilo Općine Garčin“ broj 4/21 i 3/24</w:t>
      </w:r>
      <w:r>
        <w:t xml:space="preserve">),  </w:t>
      </w:r>
      <w:r w:rsidRPr="00422439">
        <w:t>Općins</w:t>
      </w:r>
      <w:r>
        <w:t xml:space="preserve">ko vijeće Općine </w:t>
      </w:r>
      <w:r w:rsidR="000B766C">
        <w:t>Garčin</w:t>
      </w:r>
      <w:r w:rsidRPr="00422439">
        <w:t xml:space="preserve"> na svojoj </w:t>
      </w:r>
      <w:r w:rsidR="00C03829">
        <w:t>3</w:t>
      </w:r>
      <w:r>
        <w:t>.</w:t>
      </w:r>
      <w:r w:rsidRPr="00422439">
        <w:t xml:space="preserve"> sjednici održanoj dana </w:t>
      </w:r>
      <w:r w:rsidR="000B766C">
        <w:t>2</w:t>
      </w:r>
      <w:r w:rsidR="00111BE0">
        <w:t>8</w:t>
      </w:r>
      <w:r>
        <w:t xml:space="preserve">. </w:t>
      </w:r>
      <w:r w:rsidR="00C03829">
        <w:t>kolovoza</w:t>
      </w:r>
      <w:r>
        <w:t xml:space="preserve"> 2025</w:t>
      </w:r>
      <w:r w:rsidRPr="00422439">
        <w:t>.</w:t>
      </w:r>
      <w:r>
        <w:t xml:space="preserve"> godine, donijelo je</w:t>
      </w:r>
    </w:p>
    <w:p w14:paraId="03F3F94F" w14:textId="77777777" w:rsidR="00C03829" w:rsidRDefault="00C03829" w:rsidP="00C03829">
      <w:pPr>
        <w:spacing w:line="276" w:lineRule="auto"/>
        <w:jc w:val="both"/>
      </w:pPr>
    </w:p>
    <w:p w14:paraId="3341603F" w14:textId="77777777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 xml:space="preserve">ODLUKU </w:t>
      </w:r>
    </w:p>
    <w:p w14:paraId="6E16319E" w14:textId="69E5B750" w:rsidR="00340DC8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 xml:space="preserve">o osnivanju i imenovanju </w:t>
      </w:r>
      <w:r w:rsidR="0052555F">
        <w:rPr>
          <w:b/>
          <w:bCs/>
        </w:rPr>
        <w:t>komisije</w:t>
      </w:r>
      <w:r w:rsidRPr="00422439">
        <w:rPr>
          <w:b/>
          <w:bCs/>
        </w:rPr>
        <w:t xml:space="preserve"> </w:t>
      </w:r>
    </w:p>
    <w:p w14:paraId="647A6758" w14:textId="23752E15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>za procjenu šteta od prirodnih nepogoda</w:t>
      </w:r>
      <w:r>
        <w:rPr>
          <w:b/>
          <w:bCs/>
        </w:rPr>
        <w:t xml:space="preserve"> na području Općine </w:t>
      </w:r>
      <w:r w:rsidR="000B766C">
        <w:rPr>
          <w:b/>
          <w:bCs/>
        </w:rPr>
        <w:t>Garčin</w:t>
      </w:r>
      <w:r>
        <w:rPr>
          <w:b/>
          <w:bCs/>
        </w:rPr>
        <w:t xml:space="preserve"> </w:t>
      </w:r>
    </w:p>
    <w:p w14:paraId="46DB7901" w14:textId="77777777" w:rsidR="00340DC8" w:rsidRDefault="00340DC8" w:rsidP="00C03829">
      <w:pPr>
        <w:autoSpaceDE w:val="0"/>
        <w:autoSpaceDN w:val="0"/>
        <w:adjustRightInd w:val="0"/>
        <w:jc w:val="both"/>
      </w:pPr>
    </w:p>
    <w:p w14:paraId="5F06C712" w14:textId="77777777" w:rsidR="00340DC8" w:rsidRDefault="00340DC8" w:rsidP="00C03829">
      <w:pPr>
        <w:autoSpaceDE w:val="0"/>
        <w:autoSpaceDN w:val="0"/>
        <w:adjustRightInd w:val="0"/>
        <w:jc w:val="both"/>
      </w:pPr>
    </w:p>
    <w:p w14:paraId="220FF13B" w14:textId="77777777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>Članak 1.</w:t>
      </w:r>
    </w:p>
    <w:p w14:paraId="58A6294B" w14:textId="2E0FB406" w:rsidR="00340DC8" w:rsidRPr="00422439" w:rsidRDefault="00340DC8" w:rsidP="00340DC8">
      <w:pPr>
        <w:spacing w:line="276" w:lineRule="auto"/>
        <w:jc w:val="both"/>
      </w:pPr>
      <w:r>
        <w:tab/>
        <w:t>Ovom Odlukom imenuje se O</w:t>
      </w:r>
      <w:r w:rsidRPr="00422439">
        <w:t>pćinsko povjerenstvo za poslove u vezi s procjenom šteta i dodjele sredstava pomoći za ublažavanje i djelomično uklanjanje posljedica prirodnih nepogoda</w:t>
      </w:r>
      <w:r>
        <w:t xml:space="preserve">  na području Općine </w:t>
      </w:r>
      <w:r w:rsidR="000B766C">
        <w:t>Garčin</w:t>
      </w:r>
      <w:r>
        <w:t xml:space="preserve"> (u daljnjem tekstu: O</w:t>
      </w:r>
      <w:r w:rsidRPr="00422439">
        <w:t xml:space="preserve">pćinsko povjerenstvo). </w:t>
      </w:r>
    </w:p>
    <w:p w14:paraId="798AF94F" w14:textId="77777777" w:rsidR="00340DC8" w:rsidRPr="00422439" w:rsidRDefault="00340DC8" w:rsidP="00340DC8">
      <w:pPr>
        <w:spacing w:line="276" w:lineRule="auto"/>
      </w:pPr>
    </w:p>
    <w:p w14:paraId="638B4E72" w14:textId="77777777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>Članak 2.</w:t>
      </w:r>
    </w:p>
    <w:p w14:paraId="724D6A44" w14:textId="40B34407" w:rsidR="00340DC8" w:rsidRDefault="00340DC8" w:rsidP="00340DC8">
      <w:pPr>
        <w:spacing w:line="276" w:lineRule="auto"/>
      </w:pPr>
      <w:r>
        <w:tab/>
        <w:t>U O</w:t>
      </w:r>
      <w:r w:rsidRPr="00422439">
        <w:t>pćinsko povjerenstvo za poslove u vezi s procjenom štete i dodjele sredstava pomoći za ublažavanje i djelomično uklanjanje posljedica prirodnih nepogoda</w:t>
      </w:r>
      <w:r>
        <w:t xml:space="preserve"> na području Općine </w:t>
      </w:r>
      <w:r w:rsidR="000B766C">
        <w:t>Garčin</w:t>
      </w:r>
      <w:r w:rsidRPr="00422439">
        <w:t xml:space="preserve"> imenuju se: </w:t>
      </w:r>
    </w:p>
    <w:p w14:paraId="1EF2A067" w14:textId="77777777" w:rsidR="00340DC8" w:rsidRPr="00422439" w:rsidRDefault="00340DC8" w:rsidP="00340DC8">
      <w:pPr>
        <w:spacing w:line="276" w:lineRule="auto"/>
      </w:pPr>
    </w:p>
    <w:p w14:paraId="5D003FE5" w14:textId="77777777" w:rsidR="00340DC8" w:rsidRPr="00422439" w:rsidRDefault="00340DC8" w:rsidP="00340DC8">
      <w:pPr>
        <w:spacing w:line="276" w:lineRule="auto"/>
      </w:pPr>
      <w:r>
        <w:t xml:space="preserve"> </w:t>
      </w:r>
      <w:r>
        <w:tab/>
      </w:r>
      <w:r w:rsidRPr="00422439">
        <w:t xml:space="preserve">1. </w:t>
      </w:r>
      <w:r>
        <w:t>_______________,</w:t>
      </w:r>
      <w:r>
        <w:tab/>
      </w:r>
      <w:r w:rsidRPr="00422439">
        <w:t xml:space="preserve"> predsjednik</w:t>
      </w:r>
      <w:r>
        <w:t>,</w:t>
      </w:r>
    </w:p>
    <w:p w14:paraId="6DA02209" w14:textId="77777777" w:rsidR="00340DC8" w:rsidRPr="00422439" w:rsidRDefault="00340DC8" w:rsidP="00340DC8">
      <w:pPr>
        <w:spacing w:line="276" w:lineRule="auto"/>
        <w:ind w:firstLine="708"/>
      </w:pPr>
      <w:r w:rsidRPr="00422439">
        <w:t xml:space="preserve">2. </w:t>
      </w:r>
      <w:r>
        <w:t>_______________,</w:t>
      </w:r>
      <w:r>
        <w:tab/>
      </w:r>
      <w:r>
        <w:tab/>
        <w:t xml:space="preserve"> </w:t>
      </w:r>
      <w:r w:rsidRPr="00422439">
        <w:t>član</w:t>
      </w:r>
      <w:r>
        <w:t>,</w:t>
      </w:r>
      <w:r w:rsidRPr="00422439">
        <w:t xml:space="preserve"> </w:t>
      </w:r>
    </w:p>
    <w:p w14:paraId="3346980D" w14:textId="77777777" w:rsidR="00340DC8" w:rsidRDefault="00340DC8" w:rsidP="00340DC8">
      <w:pPr>
        <w:spacing w:line="276" w:lineRule="auto"/>
        <w:ind w:firstLine="708"/>
      </w:pPr>
      <w:r>
        <w:t xml:space="preserve">3. ________________,           </w:t>
      </w:r>
      <w:r w:rsidRPr="00422439">
        <w:t>član</w:t>
      </w:r>
      <w:r>
        <w:t>,</w:t>
      </w:r>
    </w:p>
    <w:p w14:paraId="3643EA0A" w14:textId="77777777" w:rsidR="00340DC8" w:rsidRDefault="00340DC8" w:rsidP="00340DC8">
      <w:pPr>
        <w:spacing w:line="276" w:lineRule="auto"/>
        <w:ind w:firstLine="708"/>
      </w:pPr>
      <w:r>
        <w:t>4. ________________,</w:t>
      </w:r>
      <w:r>
        <w:tab/>
        <w:t xml:space="preserve"> član,</w:t>
      </w:r>
    </w:p>
    <w:p w14:paraId="667647C4" w14:textId="77777777" w:rsidR="00340DC8" w:rsidRPr="00422439" w:rsidRDefault="00340DC8" w:rsidP="00340DC8">
      <w:pPr>
        <w:spacing w:line="276" w:lineRule="auto"/>
        <w:ind w:firstLine="708"/>
      </w:pPr>
      <w:r>
        <w:t xml:space="preserve">5. ________________, </w:t>
      </w:r>
      <w:r>
        <w:tab/>
        <w:t xml:space="preserve"> član</w:t>
      </w:r>
    </w:p>
    <w:p w14:paraId="62AC04A4" w14:textId="77777777" w:rsidR="00340DC8" w:rsidRPr="00422439" w:rsidRDefault="00340DC8" w:rsidP="00340DC8">
      <w:pPr>
        <w:spacing w:line="276" w:lineRule="auto"/>
      </w:pPr>
    </w:p>
    <w:p w14:paraId="7C3AEAA1" w14:textId="77777777" w:rsidR="00340DC8" w:rsidRPr="00422439" w:rsidRDefault="00340DC8" w:rsidP="00340DC8">
      <w:pPr>
        <w:spacing w:line="276" w:lineRule="auto"/>
        <w:jc w:val="center"/>
        <w:rPr>
          <w:b/>
          <w:bCs/>
        </w:rPr>
      </w:pPr>
      <w:r w:rsidRPr="00422439">
        <w:rPr>
          <w:b/>
          <w:bCs/>
        </w:rPr>
        <w:t>Članak 3.</w:t>
      </w:r>
    </w:p>
    <w:p w14:paraId="7B4827A2" w14:textId="77777777" w:rsidR="00340DC8" w:rsidRPr="00422439" w:rsidRDefault="00340DC8" w:rsidP="00340DC8">
      <w:pPr>
        <w:spacing w:line="276" w:lineRule="auto"/>
      </w:pPr>
      <w:r w:rsidRPr="00422439">
        <w:tab/>
        <w:t xml:space="preserve">Općinsko povjerenstvo obavlja sljedeće poslove: </w:t>
      </w:r>
    </w:p>
    <w:p w14:paraId="1A256984" w14:textId="5371DC84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utvrđuju i provjeravaju visinu štete od</w:t>
      </w:r>
      <w:r>
        <w:t xml:space="preserve"> prirodne nepogode za područje O</w:t>
      </w:r>
      <w:r w:rsidRPr="00422439">
        <w:t>pćine</w:t>
      </w:r>
      <w:r>
        <w:t xml:space="preserve"> </w:t>
      </w:r>
      <w:r w:rsidR="000B766C">
        <w:t>Garčin</w:t>
      </w:r>
      <w:r w:rsidRPr="00422439">
        <w:t>;</w:t>
      </w:r>
    </w:p>
    <w:p w14:paraId="284DA394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unose podatke o prvim procjenama šteta u Registar šteta;</w:t>
      </w:r>
    </w:p>
    <w:p w14:paraId="45892833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unose i prosljeđuju putem Registr</w:t>
      </w:r>
      <w:r>
        <w:t>a šteta konačne procjene šteta Ž</w:t>
      </w:r>
      <w:r w:rsidRPr="00422439">
        <w:t>upanijskom povjerenstvu;</w:t>
      </w:r>
    </w:p>
    <w:p w14:paraId="39D818A6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raspoređuju dodijeljena sredstva pomoći za ublažavanje i djelomično uklanjanje posljedica prirodnih nepogoda oštećenicima;</w:t>
      </w:r>
    </w:p>
    <w:p w14:paraId="32367644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prate i nadziru namjensko korištenje odobrenih sredstava pomoći za djelomičnu sanaciju šteta od prirodnih nepogoda prema Zakonu o ublažavanju i uklanjanju posljedica prirodnih nepogoda („Narodne novine“ br.16/19.);</w:t>
      </w:r>
    </w:p>
    <w:p w14:paraId="6E63DFFF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izrađuju izvješća o utrošku dodijeljenih sredstava žurne pomoći i sredstava pomoći za ublažavanje i djelomično uklanjanje posljedica priro</w:t>
      </w:r>
      <w:r>
        <w:t>dnih nepogoda i dostavljaju ih Ž</w:t>
      </w:r>
      <w:r w:rsidRPr="00422439">
        <w:t>upanijskom povjerenstvu putem Registra šteta;</w:t>
      </w:r>
    </w:p>
    <w:p w14:paraId="08953CEA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>
        <w:t>surađuju sa Ž</w:t>
      </w:r>
      <w:r w:rsidRPr="00422439">
        <w:t>upanijskim povjerenstvom u provedbi Zakona o ublažavanju i uklanjanju posljedica prirodnih nepogoda („Narodne novine“ br.16/19.);</w:t>
      </w:r>
    </w:p>
    <w:p w14:paraId="604E9979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t>donose plan djelovanja u području prirodnih nepogoda iz svoje nadležnosti;</w:t>
      </w:r>
    </w:p>
    <w:p w14:paraId="4262A733" w14:textId="77777777" w:rsidR="00340DC8" w:rsidRPr="00422439" w:rsidRDefault="00340DC8" w:rsidP="00340DC8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422439">
        <w:lastRenderedPageBreak/>
        <w:t>obavljaju druge poslove i aktivnosti iz svojeg djelokruga u suradnji sa županijskim povjerenstvima.</w:t>
      </w:r>
    </w:p>
    <w:p w14:paraId="5DB52D1C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</w:p>
    <w:p w14:paraId="0A90865C" w14:textId="0BF91572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Članovi povjerenstva u svojem radu dužni su postupati savjesno i u skladu s odredbama Zakona o ublažavanju i uklanjanju posljedica prirodnih nepogoda („Narodne novine“ br.16/19.), u suprotnom, oštećenici imaju pravo tražiti nadoknadu</w:t>
      </w:r>
      <w:r>
        <w:t xml:space="preserve"> štete od Općine </w:t>
      </w:r>
      <w:r w:rsidR="000B766C">
        <w:t>Garčin</w:t>
      </w:r>
      <w:r w:rsidRPr="00422439">
        <w:t xml:space="preserve"> za učinjene propuste.</w:t>
      </w:r>
    </w:p>
    <w:p w14:paraId="657F1C36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</w:p>
    <w:p w14:paraId="586A2493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422439">
        <w:rPr>
          <w:b/>
          <w:bCs/>
        </w:rPr>
        <w:t>Članak 4.</w:t>
      </w:r>
    </w:p>
    <w:p w14:paraId="7B09F6E3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Prirodnom nepogodom, u smislu Zakona o ublažavanju i uklanjanju posljedica prirodnih nepogoda („Narodne novine“ br.16/19.),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48515A5A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Prirodnom nepogodom iz stavka 1. ovoga članka smatraju se:</w:t>
      </w:r>
    </w:p>
    <w:p w14:paraId="7403FA25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potres,</w:t>
      </w:r>
    </w:p>
    <w:p w14:paraId="57A05A45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olujni i orkanski vjetar,</w:t>
      </w:r>
    </w:p>
    <w:p w14:paraId="3DB3FA95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požar,</w:t>
      </w:r>
    </w:p>
    <w:p w14:paraId="3CA10716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poplava,</w:t>
      </w:r>
    </w:p>
    <w:p w14:paraId="0899B27C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suša,</w:t>
      </w:r>
    </w:p>
    <w:p w14:paraId="0B60EA36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tuča, kiša koja se smrzava u dodiru s podlogom,</w:t>
      </w:r>
    </w:p>
    <w:p w14:paraId="2005BEB5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mraz,</w:t>
      </w:r>
    </w:p>
    <w:p w14:paraId="1771FC39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izvanredno velika visina snijega,</w:t>
      </w:r>
    </w:p>
    <w:p w14:paraId="0AE5E1B7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snježni nanos i lavina,</w:t>
      </w:r>
    </w:p>
    <w:p w14:paraId="3010D624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nagomilavanje leda na vodotocima,</w:t>
      </w:r>
    </w:p>
    <w:p w14:paraId="10F3E073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klizanje, tečenje, odronjavanje i prevrtanje zemljišta,</w:t>
      </w:r>
    </w:p>
    <w:p w14:paraId="76F6462F" w14:textId="77777777" w:rsidR="00340DC8" w:rsidRPr="00422439" w:rsidRDefault="00340DC8" w:rsidP="00340DC8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422439">
        <w:t>druge pojave takva opsega koje, ovisno o mjesnim prilikama, uzrokuju bitne poremećaje u životu ljudi na određenom području.</w:t>
      </w:r>
    </w:p>
    <w:p w14:paraId="60EF71EF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U smislu Zakona o ublažavanju i uklanjanju posljedica prirodnih nepogoda („Narodne novine“ br.16/19.), štetama od prirodnih nepogoda ne smatraju se one štete koje su namjerno izazvane na vlastitoj imovini te štete koje su nastale zbog nemara i/ili zbog nepoduzimanja propisanih mjera zaštite.</w:t>
      </w:r>
    </w:p>
    <w:p w14:paraId="5CF2B736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Prirodna nepogoda može se proglasiti ako je vrijednost ukupne izravne štete najmanje 20 % vrijednosti izvornih prihoda jedinice lokalne samouprave za prethodnu godinu ili ako je prirod (rod) umanjen najmanje 30 % prethodnog trogodišnjeg prosjeka na području jedinice lokalne samouprave ili ako je nepogoda umanjila vrijednost imovine na području jedinice lokalne samouprave najmanje 30 %.</w:t>
      </w:r>
    </w:p>
    <w:p w14:paraId="666B8734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422439">
        <w:tab/>
        <w:t>Ispunjenje uvjeta iz s</w:t>
      </w:r>
      <w:r>
        <w:t>tavka 4. ovoga članka utvrđuje O</w:t>
      </w:r>
      <w:r w:rsidRPr="00422439">
        <w:t>pćinsko povjerenstvo.</w:t>
      </w:r>
    </w:p>
    <w:p w14:paraId="462EC802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</w:p>
    <w:p w14:paraId="0BBBC0B5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422439">
        <w:rPr>
          <w:b/>
          <w:bCs/>
        </w:rPr>
        <w:t>Članak 5.</w:t>
      </w:r>
    </w:p>
    <w:p w14:paraId="3CDC9A46" w14:textId="77777777" w:rsidR="00340DC8" w:rsidRPr="00340886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>
        <w:tab/>
      </w:r>
      <w:r w:rsidRPr="00340886">
        <w:t>Ako Općinsko povjerenstvo nije u mogućnosti, zbog nedostatka specifičnih stručnih znanja, procijeniti štetu od prirodnih nepogoda, može zatražiti od Županijskog povjerenstva imenovanje stručnog povjerenstva na području u kojem je proglašena prirodna nepogoda.</w:t>
      </w:r>
    </w:p>
    <w:p w14:paraId="761743F2" w14:textId="0FD38689" w:rsidR="00340DC8" w:rsidRPr="00340886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340886">
        <w:tab/>
        <w:t xml:space="preserve">Stručno povjerenstvo pruža stručnu pomoć Općini </w:t>
      </w:r>
      <w:r w:rsidR="000B766C" w:rsidRPr="00340886">
        <w:t>Garčin</w:t>
      </w:r>
      <w:r w:rsidRPr="00340886">
        <w:t xml:space="preserve"> u roku u kojem je imenovano.</w:t>
      </w:r>
    </w:p>
    <w:p w14:paraId="759696EB" w14:textId="24C3945F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 w:rsidRPr="00340886">
        <w:lastRenderedPageBreak/>
        <w:tab/>
        <w:t>U svom radu stručno povjerenstvo iz ovog članka surađuje s Općinskim povjerenstvom i Županijskim povjerenstvom za koje obavlja poslove.</w:t>
      </w:r>
    </w:p>
    <w:p w14:paraId="030F853F" w14:textId="77777777" w:rsidR="000B766C" w:rsidRDefault="000B766C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</w:p>
    <w:p w14:paraId="0B973380" w14:textId="254FD79E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422439">
        <w:rPr>
          <w:b/>
          <w:bCs/>
        </w:rPr>
        <w:t>Članak 6.</w:t>
      </w:r>
    </w:p>
    <w:p w14:paraId="429F7198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  <w:r>
        <w:tab/>
        <w:t>Članovi O</w:t>
      </w:r>
      <w:r w:rsidRPr="00422439">
        <w:t>pćinskog povjerenstva imenuju se na razdoblje od četiri godine i o nji</w:t>
      </w:r>
      <w:r>
        <w:t>hovu imenovanju obavještava se Ž</w:t>
      </w:r>
      <w:r w:rsidRPr="00422439">
        <w:t>upanijsko povjerenstvo.</w:t>
      </w:r>
    </w:p>
    <w:p w14:paraId="79D5A19E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both"/>
      </w:pPr>
    </w:p>
    <w:p w14:paraId="13A61C98" w14:textId="77777777" w:rsidR="00340DC8" w:rsidRPr="00422439" w:rsidRDefault="00340DC8" w:rsidP="00340DC8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422439">
        <w:rPr>
          <w:b/>
          <w:bCs/>
        </w:rPr>
        <w:t>Članak 7.</w:t>
      </w:r>
    </w:p>
    <w:p w14:paraId="75E3CAB0" w14:textId="088D06F0" w:rsidR="00340DC8" w:rsidRDefault="00340DC8" w:rsidP="00C03829">
      <w:pPr>
        <w:spacing w:line="276" w:lineRule="auto"/>
        <w:jc w:val="both"/>
      </w:pPr>
      <w:r w:rsidRPr="00422439">
        <w:tab/>
        <w:t>Ova Odluka stupa na snagu osmog dan</w:t>
      </w:r>
      <w:r>
        <w:t xml:space="preserve">a od dana objave u „Službenom </w:t>
      </w:r>
      <w:r w:rsidR="000B766C">
        <w:t>glasilu Općine Garčin</w:t>
      </w:r>
      <w:r w:rsidRPr="00422439">
        <w:t>“.</w:t>
      </w:r>
    </w:p>
    <w:p w14:paraId="648A261F" w14:textId="77777777" w:rsidR="00C03829" w:rsidRDefault="00C03829" w:rsidP="00C03829">
      <w:pPr>
        <w:spacing w:line="276" w:lineRule="auto"/>
        <w:jc w:val="both"/>
      </w:pPr>
    </w:p>
    <w:p w14:paraId="5723F28F" w14:textId="77777777" w:rsidR="00C03829" w:rsidRPr="00C03829" w:rsidRDefault="00C03829" w:rsidP="00C03829">
      <w:pPr>
        <w:spacing w:line="276" w:lineRule="auto"/>
        <w:jc w:val="both"/>
      </w:pPr>
    </w:p>
    <w:p w14:paraId="3EE3BA6C" w14:textId="5B5DC0E5" w:rsidR="00340DC8" w:rsidRPr="009D0FD5" w:rsidRDefault="00340DC8" w:rsidP="00340DC8">
      <w:pPr>
        <w:autoSpaceDE w:val="0"/>
        <w:autoSpaceDN w:val="0"/>
        <w:adjustRightInd w:val="0"/>
        <w:spacing w:before="100" w:after="100"/>
        <w:ind w:firstLine="708"/>
        <w:jc w:val="center"/>
        <w:rPr>
          <w:b/>
        </w:rPr>
      </w:pPr>
      <w:r w:rsidRPr="009D0FD5">
        <w:rPr>
          <w:b/>
        </w:rPr>
        <w:t>OPĆINSKO VIJEĆE</w:t>
      </w:r>
      <w:r w:rsidRPr="009D0FD5">
        <w:rPr>
          <w:b/>
        </w:rPr>
        <w:br/>
      </w:r>
      <w:r>
        <w:rPr>
          <w:b/>
        </w:rPr>
        <w:t xml:space="preserve">            </w:t>
      </w:r>
      <w:r w:rsidRPr="009D0FD5">
        <w:rPr>
          <w:b/>
        </w:rPr>
        <w:t xml:space="preserve">OPĆINE </w:t>
      </w:r>
      <w:r w:rsidR="000B766C">
        <w:rPr>
          <w:b/>
        </w:rPr>
        <w:t>GARČIN</w:t>
      </w:r>
    </w:p>
    <w:p w14:paraId="69312561" w14:textId="77777777" w:rsidR="00C03829" w:rsidRDefault="00C03829" w:rsidP="00340DC8"/>
    <w:p w14:paraId="02817393" w14:textId="77777777" w:rsidR="00C03829" w:rsidRDefault="00C03829" w:rsidP="00340DC8"/>
    <w:p w14:paraId="6043E16B" w14:textId="5A5223F1" w:rsidR="00340DC8" w:rsidRPr="00C00C8C" w:rsidRDefault="00340DC8" w:rsidP="00C03829">
      <w:pPr>
        <w:ind w:left="4956"/>
        <w:jc w:val="center"/>
      </w:pPr>
      <w:r>
        <w:t>Predsjedni</w:t>
      </w:r>
      <w:r w:rsidR="000B766C">
        <w:t>k Općinskog vijeća</w:t>
      </w:r>
      <w:r w:rsidRPr="009D0FD5">
        <w:br/>
      </w:r>
      <w:r w:rsidR="000B766C">
        <w:t>Željko Norac</w:t>
      </w:r>
    </w:p>
    <w:p w14:paraId="272BA315" w14:textId="77777777" w:rsidR="00340DC8" w:rsidRDefault="00340DC8" w:rsidP="00340DC8"/>
    <w:p w14:paraId="52DE2A91" w14:textId="77777777" w:rsidR="00C03829" w:rsidRDefault="00C03829" w:rsidP="00340DC8"/>
    <w:p w14:paraId="5F04BFD0" w14:textId="77777777" w:rsidR="00C03829" w:rsidRDefault="00C03829" w:rsidP="00340DC8"/>
    <w:p w14:paraId="501C34F8" w14:textId="2B12C36C" w:rsidR="00340DC8" w:rsidRPr="009D0FD5" w:rsidRDefault="00340DC8" w:rsidP="00340DC8">
      <w:r>
        <w:t>K</w:t>
      </w:r>
      <w:r w:rsidR="00C03829">
        <w:t>LASA</w:t>
      </w:r>
      <w:r>
        <w:t>: 024-0</w:t>
      </w:r>
      <w:r w:rsidR="000B766C">
        <w:t>2</w:t>
      </w:r>
      <w:r>
        <w:t>/25-01/</w:t>
      </w:r>
      <w:r w:rsidRPr="009D0FD5">
        <w:t xml:space="preserve">                                                                                             </w:t>
      </w:r>
      <w:r w:rsidRPr="009D0FD5">
        <w:br/>
        <w:t>U</w:t>
      </w:r>
      <w:r w:rsidR="00C03829">
        <w:t>RBROJ</w:t>
      </w:r>
      <w:r w:rsidR="001A5F95">
        <w:t>: 2178-</w:t>
      </w:r>
      <w:r w:rsidR="000B766C">
        <w:t>6</w:t>
      </w:r>
      <w:r w:rsidR="001A5F95">
        <w:t>-01-25-</w:t>
      </w:r>
      <w:r w:rsidR="000B766C">
        <w:t>1</w:t>
      </w:r>
      <w:r w:rsidRPr="009D0FD5">
        <w:t xml:space="preserve">                                                                                     </w:t>
      </w:r>
      <w:r>
        <w:t xml:space="preserve">                     </w:t>
      </w:r>
      <w:r>
        <w:br/>
      </w:r>
      <w:r w:rsidR="000B766C">
        <w:t>Garčin</w:t>
      </w:r>
      <w:r>
        <w:t xml:space="preserve"> </w:t>
      </w:r>
      <w:r w:rsidR="000B766C">
        <w:t>2</w:t>
      </w:r>
      <w:r w:rsidR="00111BE0">
        <w:t>8</w:t>
      </w:r>
      <w:r>
        <w:t xml:space="preserve">. </w:t>
      </w:r>
      <w:r w:rsidR="00C03829">
        <w:t>kolovoz</w:t>
      </w:r>
      <w:r>
        <w:t xml:space="preserve"> 2025</w:t>
      </w:r>
      <w:r w:rsidRPr="009D0FD5">
        <w:t xml:space="preserve">.                                             </w:t>
      </w:r>
    </w:p>
    <w:p w14:paraId="6528EDDA" w14:textId="77777777" w:rsidR="00340DC8" w:rsidRDefault="00340DC8" w:rsidP="00340DC8"/>
    <w:p w14:paraId="6E39A347" w14:textId="77777777" w:rsidR="00340DC8" w:rsidRDefault="00340DC8" w:rsidP="00340DC8"/>
    <w:p w14:paraId="3439C7E4" w14:textId="77777777" w:rsidR="00922447" w:rsidRDefault="00922447"/>
    <w:sectPr w:rsidR="0092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77A72"/>
    <w:multiLevelType w:val="hybridMultilevel"/>
    <w:tmpl w:val="B78C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B57"/>
    <w:multiLevelType w:val="hybridMultilevel"/>
    <w:tmpl w:val="F26E2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90640">
    <w:abstractNumId w:val="0"/>
  </w:num>
  <w:num w:numId="2" w16cid:durableId="86305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C8"/>
    <w:rsid w:val="000B766C"/>
    <w:rsid w:val="00111BE0"/>
    <w:rsid w:val="001A5F95"/>
    <w:rsid w:val="002E0651"/>
    <w:rsid w:val="00340886"/>
    <w:rsid w:val="00340DC8"/>
    <w:rsid w:val="00353916"/>
    <w:rsid w:val="00522514"/>
    <w:rsid w:val="0052555F"/>
    <w:rsid w:val="00641A02"/>
    <w:rsid w:val="00693B39"/>
    <w:rsid w:val="007D5257"/>
    <w:rsid w:val="00821E2E"/>
    <w:rsid w:val="00922447"/>
    <w:rsid w:val="009627DB"/>
    <w:rsid w:val="0096602F"/>
    <w:rsid w:val="00A95B96"/>
    <w:rsid w:val="00BD510F"/>
    <w:rsid w:val="00BE0DCC"/>
    <w:rsid w:val="00C03829"/>
    <w:rsid w:val="00D17188"/>
    <w:rsid w:val="00D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2ACA"/>
  <w15:chartTrackingRefBased/>
  <w15:docId w15:val="{F1804B6B-CD48-49DF-A3A2-DEDCC575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40D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Garčin</cp:lastModifiedBy>
  <cp:revision>13</cp:revision>
  <cp:lastPrinted>2025-08-13T12:03:00Z</cp:lastPrinted>
  <dcterms:created xsi:type="dcterms:W3CDTF">2025-08-20T10:10:00Z</dcterms:created>
  <dcterms:modified xsi:type="dcterms:W3CDTF">2025-08-22T12:10:00Z</dcterms:modified>
</cp:coreProperties>
</file>